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7A" w:rsidRDefault="008718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44B7B" w:rsidRPr="00D44B7B" w:rsidRDefault="00D44B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187A" w:rsidRDefault="0087187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7187A" w:rsidRPr="00D44B7B" w:rsidRDefault="0087187A">
      <w:pPr>
        <w:spacing w:before="74" w:line="382" w:lineRule="auto"/>
        <w:ind w:left="568" w:right="6584"/>
        <w:rPr>
          <w:rFonts w:ascii="Arial" w:eastAsia="Arial" w:hAnsi="Arial" w:cs="Arial"/>
          <w:sz w:val="20"/>
          <w:szCs w:val="20"/>
          <w:lang w:val="ru-RU"/>
        </w:rPr>
      </w:pPr>
      <w:r w:rsidRPr="0087187A">
        <w:pict>
          <v:group id="_x0000_s1037" style="position:absolute;left:0;text-align:left;margin-left:238.15pt;margin-top:16.15pt;width:333.05pt;height:.1pt;z-index:1048;mso-position-horizontal-relative:page" coordorigin="4763,323" coordsize="6661,2">
            <v:shape id="_x0000_s1038" style="position:absolute;left:4763;top:323;width:6661;height:2" coordorigin="4763,323" coordsize="6661,0" path="m4763,323r6661,e" filled="f" strokeweight=".6pt">
              <v:path arrowok="t"/>
            </v:shape>
            <w10:wrap anchorx="page"/>
          </v:group>
        </w:pict>
      </w:r>
      <w:r w:rsidRPr="0087187A">
        <w:pict>
          <v:group id="_x0000_s1035" style="position:absolute;left:0;text-align:left;margin-left:238.15pt;margin-top:34.45pt;width:333.05pt;height:.1pt;z-index:1072;mso-position-horizontal-relative:page" coordorigin="4763,689" coordsize="6661,2">
            <v:shape id="_x0000_s1036" style="position:absolute;left:4763;top:689;width:6661;height:2" coordorigin="4763,689" coordsize="6661,0" path="m4763,689r6661,e" filled="f" strokeweight=".6pt">
              <v:path arrowok="t"/>
            </v:shape>
            <w10:wrap anchorx="page"/>
          </v:group>
        </w:pict>
      </w:r>
      <w:r w:rsidR="001A6D6A" w:rsidRPr="00D44B7B">
        <w:rPr>
          <w:rFonts w:ascii="Arial" w:hAnsi="Arial"/>
          <w:sz w:val="20"/>
          <w:lang w:val="ru-RU"/>
        </w:rPr>
        <w:t xml:space="preserve">Заказчик </w:t>
      </w:r>
      <w:r w:rsidR="001A6D6A" w:rsidRPr="00D44B7B">
        <w:rPr>
          <w:rFonts w:ascii="Arial" w:hAnsi="Arial"/>
          <w:spacing w:val="-1"/>
          <w:sz w:val="20"/>
          <w:lang w:val="ru-RU"/>
        </w:rPr>
        <w:t>(город,</w:t>
      </w:r>
      <w:r w:rsidR="001A6D6A" w:rsidRPr="00D44B7B">
        <w:rPr>
          <w:rFonts w:ascii="Arial" w:hAnsi="Arial"/>
          <w:sz w:val="20"/>
          <w:lang w:val="ru-RU"/>
        </w:rPr>
        <w:t xml:space="preserve"> </w:t>
      </w:r>
      <w:r w:rsidR="001A6D6A" w:rsidRPr="00D44B7B">
        <w:rPr>
          <w:rFonts w:ascii="Arial" w:hAnsi="Arial"/>
          <w:spacing w:val="-1"/>
          <w:sz w:val="20"/>
          <w:lang w:val="ru-RU"/>
        </w:rPr>
        <w:t>название</w:t>
      </w:r>
      <w:r w:rsidR="001A6D6A" w:rsidRPr="00D44B7B">
        <w:rPr>
          <w:rFonts w:ascii="Arial" w:hAnsi="Arial"/>
          <w:sz w:val="20"/>
          <w:lang w:val="ru-RU"/>
        </w:rPr>
        <w:t xml:space="preserve"> </w:t>
      </w:r>
      <w:r w:rsidR="001A6D6A" w:rsidRPr="00D44B7B">
        <w:rPr>
          <w:rFonts w:ascii="Arial" w:hAnsi="Arial"/>
          <w:spacing w:val="-1"/>
          <w:sz w:val="20"/>
          <w:lang w:val="ru-RU"/>
        </w:rPr>
        <w:t>организации):</w:t>
      </w:r>
      <w:r w:rsidR="001A6D6A" w:rsidRPr="00D44B7B">
        <w:rPr>
          <w:rFonts w:ascii="Arial" w:hAnsi="Arial"/>
          <w:spacing w:val="37"/>
          <w:sz w:val="20"/>
          <w:lang w:val="ru-RU"/>
        </w:rPr>
        <w:t xml:space="preserve"> </w:t>
      </w:r>
      <w:r w:rsidR="001A6D6A" w:rsidRPr="00D44B7B">
        <w:rPr>
          <w:rFonts w:ascii="Arial" w:hAnsi="Arial"/>
          <w:sz w:val="20"/>
          <w:lang w:val="ru-RU"/>
        </w:rPr>
        <w:t>Тел:</w:t>
      </w:r>
    </w:p>
    <w:p w:rsidR="0087187A" w:rsidRPr="00D44B7B" w:rsidRDefault="0087187A">
      <w:pPr>
        <w:spacing w:line="375" w:lineRule="auto"/>
        <w:ind w:left="568" w:right="10134"/>
        <w:rPr>
          <w:rFonts w:ascii="Arial" w:eastAsia="Arial" w:hAnsi="Arial" w:cs="Arial"/>
          <w:sz w:val="20"/>
          <w:szCs w:val="20"/>
          <w:lang w:val="ru-RU"/>
        </w:rPr>
      </w:pPr>
      <w:r w:rsidRPr="0087187A">
        <w:pict>
          <v:group id="_x0000_s1033" style="position:absolute;left:0;text-align:left;margin-left:238.15pt;margin-top:12.45pt;width:333.05pt;height:.1pt;z-index:1096;mso-position-horizontal-relative:page" coordorigin="4763,249" coordsize="6661,2">
            <v:shape id="_x0000_s1034" style="position:absolute;left:4763;top:249;width:6661;height:2" coordorigin="4763,249" coordsize="6661,0" path="m4763,249r6661,e" filled="f" strokeweight=".6pt">
              <v:path arrowok="t"/>
            </v:shape>
            <w10:wrap anchorx="page"/>
          </v:group>
        </w:pict>
      </w:r>
      <w:r w:rsidRPr="0087187A">
        <w:pict>
          <v:group id="_x0000_s1031" style="position:absolute;left:0;text-align:left;margin-left:238.15pt;margin-top:30.45pt;width:333.05pt;height:.1pt;z-index:1120;mso-position-horizontal-relative:page" coordorigin="4763,609" coordsize="6661,2">
            <v:shape id="_x0000_s1032" style="position:absolute;left:4763;top:609;width:6661;height:2" coordorigin="4763,609" coordsize="6661,0" path="m4763,609r6661,e" filled="f" strokeweight=".6pt">
              <v:path arrowok="t"/>
            </v:shape>
            <w10:wrap anchorx="page"/>
          </v:group>
        </w:pict>
      </w:r>
      <w:r w:rsidR="001A6D6A" w:rsidRPr="00D44B7B">
        <w:rPr>
          <w:rFonts w:ascii="Arial" w:hAnsi="Arial"/>
          <w:sz w:val="20"/>
          <w:lang w:val="ru-RU"/>
        </w:rPr>
        <w:t xml:space="preserve">Факс: </w:t>
      </w:r>
      <w:r w:rsidR="001A6D6A">
        <w:rPr>
          <w:rFonts w:ascii="Arial" w:hAnsi="Arial"/>
          <w:spacing w:val="-1"/>
          <w:sz w:val="20"/>
        </w:rPr>
        <w:t>e</w:t>
      </w:r>
      <w:r w:rsidR="001A6D6A" w:rsidRPr="00D44B7B">
        <w:rPr>
          <w:rFonts w:ascii="Arial" w:hAnsi="Arial"/>
          <w:spacing w:val="-1"/>
          <w:sz w:val="20"/>
          <w:lang w:val="ru-RU"/>
        </w:rPr>
        <w:t>-</w:t>
      </w:r>
      <w:r w:rsidR="001A6D6A">
        <w:rPr>
          <w:rFonts w:ascii="Arial" w:hAnsi="Arial"/>
          <w:spacing w:val="-1"/>
          <w:sz w:val="20"/>
        </w:rPr>
        <w:t>mail</w:t>
      </w:r>
      <w:r w:rsidR="001A6D6A" w:rsidRPr="00D44B7B">
        <w:rPr>
          <w:rFonts w:ascii="Arial" w:hAnsi="Arial"/>
          <w:spacing w:val="-1"/>
          <w:sz w:val="20"/>
          <w:lang w:val="ru-RU"/>
        </w:rPr>
        <w:t>:</w:t>
      </w:r>
    </w:p>
    <w:p w:rsidR="0087187A" w:rsidRPr="00D44B7B" w:rsidRDefault="001A6D6A">
      <w:pPr>
        <w:spacing w:before="13"/>
        <w:ind w:left="568"/>
        <w:rPr>
          <w:rFonts w:ascii="Arial" w:eastAsia="Arial" w:hAnsi="Arial" w:cs="Arial"/>
          <w:sz w:val="20"/>
          <w:szCs w:val="20"/>
          <w:lang w:val="ru-RU"/>
        </w:rPr>
      </w:pPr>
      <w:r w:rsidRPr="00D44B7B">
        <w:rPr>
          <w:rFonts w:ascii="Arial" w:hAnsi="Arial"/>
          <w:sz w:val="20"/>
          <w:lang w:val="ru-RU"/>
        </w:rPr>
        <w:t>Контактное</w:t>
      </w:r>
      <w:r w:rsidRPr="00D44B7B">
        <w:rPr>
          <w:rFonts w:ascii="Arial" w:hAnsi="Arial"/>
          <w:spacing w:val="-1"/>
          <w:sz w:val="20"/>
          <w:lang w:val="ru-RU"/>
        </w:rPr>
        <w:t xml:space="preserve"> лицо</w:t>
      </w:r>
      <w:r w:rsidRPr="00D44B7B">
        <w:rPr>
          <w:rFonts w:ascii="Arial" w:hAnsi="Arial"/>
          <w:sz w:val="20"/>
          <w:lang w:val="ru-RU"/>
        </w:rPr>
        <w:t xml:space="preserve"> </w:t>
      </w:r>
      <w:r w:rsidRPr="00D44B7B">
        <w:rPr>
          <w:rFonts w:ascii="Arial" w:hAnsi="Arial"/>
          <w:spacing w:val="-1"/>
          <w:sz w:val="20"/>
          <w:lang w:val="ru-RU"/>
        </w:rPr>
        <w:t>(должность,</w:t>
      </w:r>
      <w:r w:rsidRPr="00D44B7B">
        <w:rPr>
          <w:rFonts w:ascii="Arial" w:hAnsi="Arial"/>
          <w:sz w:val="20"/>
          <w:lang w:val="ru-RU"/>
        </w:rPr>
        <w:t xml:space="preserve"> </w:t>
      </w:r>
      <w:r w:rsidRPr="00D44B7B">
        <w:rPr>
          <w:rFonts w:ascii="Arial" w:hAnsi="Arial"/>
          <w:spacing w:val="-1"/>
          <w:sz w:val="20"/>
          <w:lang w:val="ru-RU"/>
        </w:rPr>
        <w:t>ФИО):</w:t>
      </w:r>
    </w:p>
    <w:p w:rsidR="0087187A" w:rsidRDefault="0087187A">
      <w:pPr>
        <w:spacing w:line="20" w:lineRule="atLeast"/>
        <w:ind w:left="4402"/>
        <w:rPr>
          <w:rFonts w:ascii="Arial" w:eastAsia="Arial" w:hAnsi="Arial" w:cs="Arial"/>
          <w:sz w:val="2"/>
          <w:szCs w:val="2"/>
        </w:rPr>
      </w:pPr>
      <w:r w:rsidRPr="0087187A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8" style="width:334.35pt;height:.6pt;mso-position-horizontal-relative:char;mso-position-vertical-relative:line" coordsize="6687,12">
            <v:group id="_x0000_s1029" style="position:absolute;left:6;top:6;width:6675;height:2" coordorigin="6,6" coordsize="6675,2">
              <v:shape id="_x0000_s1030" style="position:absolute;left:6;top:6;width:6675;height:2" coordorigin="6,6" coordsize="6675,0" path="m6,6r6675,e" filled="f" strokeweight=".6pt">
                <v:path arrowok="t"/>
              </v:shape>
            </v:group>
            <w10:wrap type="none"/>
            <w10:anchorlock/>
          </v:group>
        </w:pict>
      </w:r>
    </w:p>
    <w:p w:rsidR="0087187A" w:rsidRDefault="0087187A">
      <w:pPr>
        <w:spacing w:before="9"/>
        <w:rPr>
          <w:rFonts w:ascii="Arial" w:eastAsia="Arial" w:hAnsi="Arial" w:cs="Arial"/>
          <w:sz w:val="12"/>
          <w:szCs w:val="12"/>
        </w:rPr>
      </w:pPr>
    </w:p>
    <w:p w:rsidR="0087187A" w:rsidRDefault="0087187A">
      <w:pPr>
        <w:tabs>
          <w:tab w:val="left" w:pos="11013"/>
        </w:tabs>
        <w:spacing w:before="74"/>
        <w:ind w:left="642"/>
        <w:rPr>
          <w:rFonts w:ascii="Arial" w:eastAsia="Arial" w:hAnsi="Arial" w:cs="Arial"/>
          <w:sz w:val="20"/>
          <w:szCs w:val="20"/>
        </w:rPr>
      </w:pPr>
      <w:r w:rsidRPr="0087187A">
        <w:pict>
          <v:group id="_x0000_s1026" style="position:absolute;left:0;text-align:left;margin-left:49.1pt;margin-top:14.55pt;width:521.3pt;height:.1pt;z-index:-14008;mso-position-horizontal-relative:page" coordorigin="982,291" coordsize="10426,2">
            <v:shape id="_x0000_s1027" style="position:absolute;left:982;top:291;width:10426;height:2" coordorigin="982,291" coordsize="10426,0" path="m982,291r10426,e" filled="f" strokeweight=".8pt">
              <v:path arrowok="t"/>
            </v:shape>
            <w10:wrap anchorx="page"/>
          </v:group>
        </w:pict>
      </w:r>
      <w:r w:rsidR="001A6D6A">
        <w:rPr>
          <w:rFonts w:ascii="Arial" w:hAnsi="Arial"/>
          <w:sz w:val="20"/>
        </w:rPr>
        <w:t>Назначение</w:t>
      </w:r>
      <w:r w:rsidR="001A6D6A">
        <w:rPr>
          <w:rFonts w:ascii="Arial" w:hAnsi="Arial"/>
          <w:spacing w:val="-1"/>
          <w:sz w:val="20"/>
        </w:rPr>
        <w:t xml:space="preserve"> емкости</w:t>
      </w:r>
      <w:r w:rsidR="001A6D6A">
        <w:rPr>
          <w:rFonts w:ascii="Arial" w:hAnsi="Arial"/>
          <w:spacing w:val="-1"/>
          <w:sz w:val="20"/>
        </w:rPr>
        <w:tab/>
      </w:r>
      <w:r w:rsidR="001A6D6A">
        <w:rPr>
          <w:rFonts w:ascii="Arial" w:hAnsi="Arial"/>
          <w:sz w:val="20"/>
        </w:rPr>
        <w:t>.</w:t>
      </w:r>
    </w:p>
    <w:p w:rsidR="0087187A" w:rsidRDefault="0087187A">
      <w:pPr>
        <w:rPr>
          <w:rFonts w:ascii="Arial" w:eastAsia="Arial" w:hAnsi="Arial" w:cs="Arial"/>
          <w:sz w:val="20"/>
          <w:szCs w:val="20"/>
        </w:rPr>
      </w:pPr>
    </w:p>
    <w:p w:rsidR="0087187A" w:rsidRDefault="0087187A">
      <w:pPr>
        <w:spacing w:before="2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455" w:type="dxa"/>
        <w:tblLayout w:type="fixed"/>
        <w:tblLook w:val="01E0"/>
      </w:tblPr>
      <w:tblGrid>
        <w:gridCol w:w="720"/>
        <w:gridCol w:w="5941"/>
        <w:gridCol w:w="1368"/>
        <w:gridCol w:w="2593"/>
      </w:tblGrid>
      <w:tr w:rsidR="0087187A" w:rsidRPr="00D44B7B">
        <w:trPr>
          <w:trHeight w:hRule="exact" w:val="310"/>
        </w:trPr>
        <w:tc>
          <w:tcPr>
            <w:tcW w:w="106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before="31"/>
              <w:ind w:left="19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Исходные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данные для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расчета</w:t>
            </w:r>
            <w:r w:rsidRPr="00D44B7B">
              <w:rPr>
                <w:rFonts w:ascii="Arial" w:hAnsi="Arial"/>
                <w:spacing w:val="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емкости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технологической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и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дренажной.</w:t>
            </w:r>
          </w:p>
        </w:tc>
      </w:tr>
      <w:tr w:rsidR="0087187A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lef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Ед. изм.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 w:rsidRPr="00D44B7B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ПОКАЗАТЕЛИ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>РАБОТЫ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И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ХАРАКТЕРИСТИКА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ИЗДЕЛИЯ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</w:tr>
      <w:tr w:rsidR="0087187A">
        <w:trPr>
          <w:trHeight w:hRule="exact" w:val="29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23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1.1.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23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Внутренний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объем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(вместимость)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line="253" w:lineRule="exact"/>
              <w:ind w:righ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position w:val="-9"/>
                <w:sz w:val="20"/>
              </w:rPr>
              <w:t>м</w:t>
            </w:r>
            <w:r>
              <w:rPr>
                <w:rFonts w:ascii="Arial" w:hAnsi="Arial"/>
                <w:sz w:val="13"/>
              </w:rPr>
              <w:t>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294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69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1.2.</w:t>
            </w:r>
          </w:p>
        </w:tc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before="39" w:line="244" w:lineRule="auto"/>
              <w:ind w:left="101" w:right="21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Избыточное технологическое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давление</w:t>
            </w:r>
            <w:r w:rsidRPr="00D44B7B">
              <w:rPr>
                <w:rFonts w:ascii="Arial" w:eastAsia="Arial" w:hAnsi="Arial" w:cs="Arial"/>
                <w:spacing w:val="46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возможные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отклонения</w:t>
            </w:r>
            <w:r>
              <w:rPr>
                <w:rFonts w:ascii="SymbolPS" w:eastAsia="SymbolPS" w:hAnsi="SymbolPS" w:cs="SymbolPS"/>
                <w:spacing w:val="-1"/>
                <w:position w:val="8"/>
                <w:sz w:val="12"/>
                <w:szCs w:val="12"/>
              </w:rPr>
              <w:t></w:t>
            </w:r>
            <w:r>
              <w:rPr>
                <w:rFonts w:ascii="SymbolPS" w:eastAsia="SymbolPS" w:hAnsi="SymbolPS" w:cs="SymbolPS"/>
                <w:spacing w:val="-1"/>
                <w:position w:val="8"/>
                <w:sz w:val="12"/>
                <w:szCs w:val="12"/>
              </w:rPr>
              <w:t>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,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(</w:t>
            </w:r>
            <w:r w:rsidRPr="00D44B7B">
              <w:rPr>
                <w:rFonts w:ascii="Arial" w:eastAsia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МПа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294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МПа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294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69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1.3.</w:t>
            </w:r>
          </w:p>
        </w:tc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9" w:line="244" w:lineRule="auto"/>
              <w:ind w:left="101" w:right="3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Температура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рабочая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возможные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отклонения</w:t>
            </w:r>
            <w:r>
              <w:rPr>
                <w:rFonts w:ascii="SymbolPS" w:eastAsia="SymbolPS" w:hAnsi="SymbolPS" w:cs="SymbolPS"/>
                <w:spacing w:val="-1"/>
                <w:position w:val="8"/>
                <w:sz w:val="12"/>
                <w:szCs w:val="12"/>
              </w:rPr>
              <w:t></w:t>
            </w:r>
            <w:r>
              <w:rPr>
                <w:rFonts w:ascii="SymbolPS" w:eastAsia="SymbolPS" w:hAnsi="SymbolPS" w:cs="SymbolPS"/>
                <w:spacing w:val="-1"/>
                <w:position w:val="8"/>
                <w:sz w:val="12"/>
                <w:szCs w:val="12"/>
              </w:rPr>
              <w:t>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line="253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13"/>
              </w:rPr>
              <w:t>о</w:t>
            </w:r>
            <w:r>
              <w:rPr>
                <w:rFonts w:ascii="Arial" w:hAnsi="Arial"/>
                <w:spacing w:val="-1"/>
                <w:position w:val="-9"/>
                <w:sz w:val="20"/>
              </w:rPr>
              <w:t>С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294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line="253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13"/>
              </w:rPr>
              <w:t>о</w:t>
            </w:r>
            <w:r>
              <w:rPr>
                <w:rFonts w:ascii="Arial" w:hAnsi="Arial"/>
                <w:spacing w:val="-1"/>
                <w:position w:val="-9"/>
                <w:sz w:val="20"/>
              </w:rPr>
              <w:t>С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 w:rsidRPr="00D44B7B">
        <w:trPr>
          <w:trHeight w:hRule="exact" w:val="47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12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1.4.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ind w:left="101" w:right="2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z w:val="20"/>
                <w:lang w:val="ru-RU"/>
              </w:rPr>
              <w:t xml:space="preserve">Наличие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обогревающего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устройства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и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место</w:t>
            </w:r>
            <w:r w:rsidRPr="00D44B7B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его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установки</w:t>
            </w:r>
            <w:r w:rsidRPr="00D44B7B">
              <w:rPr>
                <w:rFonts w:ascii="Arial" w:hAnsi="Arial"/>
                <w:spacing w:val="55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(внутри,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снаружи)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</w:tr>
      <w:tr w:rsidR="0087187A" w:rsidRPr="00D44B7B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1.5.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z w:val="20"/>
                <w:lang w:val="ru-RU"/>
              </w:rPr>
              <w:t xml:space="preserve">Тип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погружного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насоса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(герметичный,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негерметичный)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</w:tr>
      <w:tr w:rsidR="0087187A">
        <w:trPr>
          <w:trHeight w:hRule="exact" w:val="294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69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1.6.</w:t>
            </w:r>
          </w:p>
        </w:tc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before="29" w:line="281" w:lineRule="auto"/>
              <w:ind w:left="101" w:right="40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Требуемые</w:t>
            </w:r>
            <w:r w:rsidRPr="00D44B7B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>подача</w:t>
            </w:r>
            <w:r w:rsidRPr="00D44B7B">
              <w:rPr>
                <w:rFonts w:ascii="Arial" w:hAnsi="Arial"/>
                <w:spacing w:val="25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>и напор</w:t>
            </w:r>
            <w:r w:rsidRPr="00D44B7B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насоса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line="253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</w:t>
            </w:r>
            <w:r>
              <w:rPr>
                <w:rFonts w:ascii="Arial" w:hAnsi="Arial"/>
                <w:spacing w:val="-1"/>
                <w:position w:val="10"/>
                <w:sz w:val="13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>/ч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294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2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 w:rsidRPr="00D44B7B">
        <w:trPr>
          <w:trHeight w:hRule="exact" w:val="29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23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before="23"/>
              <w:ind w:lef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z w:val="20"/>
                <w:lang w:val="ru-RU"/>
              </w:rPr>
              <w:t>Тип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опоры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(седловая,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бетонный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ложемент)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</w:tr>
      <w:tr w:rsidR="0087187A">
        <w:trPr>
          <w:trHeight w:hRule="exact" w:val="70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87187A" w:rsidRDefault="001A6D6A">
            <w:pPr>
              <w:pStyle w:val="TableParagraph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1.8.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ind w:left="101" w:right="2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Глубина,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установки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емкости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от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планировочной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поверхности</w:t>
            </w:r>
            <w:r w:rsidRPr="00D44B7B">
              <w:rPr>
                <w:rFonts w:ascii="Arial" w:hAnsi="Arial"/>
                <w:spacing w:val="71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до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верхней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образующей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корпуса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 xml:space="preserve">(для </w:t>
            </w:r>
            <w:r w:rsidRPr="00D44B7B">
              <w:rPr>
                <w:rFonts w:ascii="Arial" w:hAnsi="Arial"/>
                <w:sz w:val="20"/>
                <w:lang w:val="ru-RU"/>
              </w:rPr>
              <w:t>дренажных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>емкостей,</w:t>
            </w:r>
            <w:r w:rsidRPr="00D44B7B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>устанавливаемых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>ниже</w:t>
            </w:r>
            <w:r w:rsidRPr="00D44B7B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«нулевой»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отметки)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87187A" w:rsidRDefault="001A6D6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мм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47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11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1.9.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ind w:left="101" w:right="2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Противодавление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в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системе</w:t>
            </w:r>
            <w:r w:rsidRPr="00D44B7B">
              <w:rPr>
                <w:rFonts w:ascii="Arial" w:hAnsi="Arial"/>
                <w:spacing w:val="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сброса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от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предохранительного</w:t>
            </w:r>
            <w:r w:rsidRPr="00D44B7B">
              <w:rPr>
                <w:rFonts w:ascii="Arial" w:hAnsi="Arial"/>
                <w:spacing w:val="63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>клапана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1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МПа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 w:rsidRPr="00D44B7B">
        <w:trPr>
          <w:trHeight w:hRule="exact" w:val="47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11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ind w:left="101" w:right="8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Перечень технологических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параметров,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подлежащих</w:t>
            </w:r>
            <w:r w:rsidRPr="00D44B7B">
              <w:rPr>
                <w:rFonts w:ascii="Arial" w:hAnsi="Arial"/>
                <w:spacing w:val="61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>контролю и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регулированию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</w:tr>
      <w:tr w:rsidR="0087187A">
        <w:trPr>
          <w:trHeight w:hRule="exact" w:val="3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ХАРАКТЕРИСТИКА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СРЕДЫ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 w:rsidRPr="00D44B7B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Наименование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среды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и еѐ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агрегатное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состояние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</w:tr>
      <w:tr w:rsidR="0087187A">
        <w:trPr>
          <w:trHeight w:hRule="exact" w:val="3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Молярная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доля каждого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компонента</w:t>
            </w:r>
            <w:r w:rsidRPr="00D44B7B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среды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47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09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2.3.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line="225" w:lineRule="exact"/>
              <w:ind w:lef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z w:val="20"/>
                <w:lang w:val="ru-RU"/>
              </w:rPr>
              <w:t xml:space="preserve">Плотность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среды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 xml:space="preserve">для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газа,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приведенная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к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условиям:</w:t>
            </w:r>
            <w:r w:rsidRPr="00D44B7B">
              <w:rPr>
                <w:rFonts w:ascii="Arial" w:hAnsi="Arial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=20</w:t>
            </w:r>
            <w:r w:rsidRPr="00D44B7B">
              <w:rPr>
                <w:rFonts w:ascii="Arial" w:hAnsi="Arial"/>
                <w:spacing w:val="-1"/>
                <w:position w:val="10"/>
                <w:sz w:val="13"/>
                <w:lang w:val="ru-RU"/>
              </w:rPr>
              <w:t>о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С,</w:t>
            </w:r>
          </w:p>
          <w:p w:rsidR="0087187A" w:rsidRPr="00D44B7B" w:rsidRDefault="001A6D6A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Р=0,1013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МПа,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жидкости</w:t>
            </w:r>
            <w:r w:rsidRPr="00D44B7B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при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рабочих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условиях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75"/>
              <w:ind w:righ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20"/>
              </w:rPr>
              <w:t>кг/м</w:t>
            </w:r>
            <w:r>
              <w:rPr>
                <w:rFonts w:ascii="Arial" w:hAnsi="Arial"/>
                <w:position w:val="10"/>
                <w:sz w:val="13"/>
              </w:rPr>
              <w:t>3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294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187A" w:rsidRDefault="0087187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7187A" w:rsidRDefault="0087187A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7187A" w:rsidRDefault="001A6D6A">
            <w:pPr>
              <w:pStyle w:val="TableParagraph"/>
              <w:spacing w:before="150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2.4.</w:t>
            </w:r>
          </w:p>
        </w:tc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before="66" w:line="292" w:lineRule="auto"/>
              <w:ind w:left="101" w:right="28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Характеристика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теплоносителя:</w:t>
            </w:r>
            <w:r w:rsidRPr="00D44B7B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наименование</w:t>
            </w:r>
          </w:p>
          <w:p w:rsidR="0087187A" w:rsidRPr="00D44B7B" w:rsidRDefault="001A6D6A">
            <w:pPr>
              <w:pStyle w:val="TableParagraph"/>
              <w:spacing w:before="1" w:line="292" w:lineRule="auto"/>
              <w:ind w:left="101" w:right="24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z w:val="20"/>
                <w:lang w:val="ru-RU"/>
              </w:rPr>
              <w:t xml:space="preserve">молярная доля,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каждого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компонента</w:t>
            </w:r>
            <w:r w:rsidRPr="00D44B7B">
              <w:rPr>
                <w:rFonts w:ascii="Arial" w:hAnsi="Arial"/>
                <w:spacing w:val="23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температура</w:t>
            </w:r>
          </w:p>
          <w:p w:rsidR="0087187A" w:rsidRDefault="001A6D6A">
            <w:pPr>
              <w:pStyle w:val="TableParagraph"/>
              <w:spacing w:before="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избыточное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давление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294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294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2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%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294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line="251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13"/>
              </w:rPr>
              <w:t>о</w:t>
            </w:r>
            <w:r>
              <w:rPr>
                <w:rFonts w:ascii="Arial" w:hAnsi="Arial"/>
                <w:spacing w:val="-1"/>
                <w:position w:val="-9"/>
                <w:sz w:val="20"/>
              </w:rPr>
              <w:t>С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294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2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МПа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50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25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2.5.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before="8" w:line="222" w:lineRule="auto"/>
              <w:ind w:left="101" w:right="223"/>
              <w:rPr>
                <w:rFonts w:ascii="SymbolPS" w:eastAsia="SymbolPS" w:hAnsi="SymbolPS" w:cs="SymbolPS"/>
                <w:sz w:val="12"/>
                <w:szCs w:val="12"/>
                <w:lang w:val="ru-RU"/>
              </w:rPr>
            </w:pP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Абсолютное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давление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насыщенных</w:t>
            </w:r>
            <w:r w:rsidRPr="00D44B7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паров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при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температуре</w:t>
            </w:r>
            <w:r w:rsidRPr="00D44B7B">
              <w:rPr>
                <w:rFonts w:ascii="Arial" w:eastAsia="Arial" w:hAnsi="Arial" w:cs="Arial"/>
                <w:spacing w:val="25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жидкости до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регулирующего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клапана</w:t>
            </w:r>
            <w:r w:rsidRPr="00D44B7B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position w:val="10"/>
                <w:sz w:val="13"/>
                <w:szCs w:val="13"/>
                <w:lang w:val="ru-RU"/>
              </w:rPr>
              <w:t>2</w:t>
            </w:r>
            <w:r>
              <w:rPr>
                <w:rFonts w:ascii="SymbolPS" w:eastAsia="SymbolPS" w:hAnsi="SymbolPS" w:cs="SymbolPS"/>
                <w:position w:val="8"/>
                <w:sz w:val="12"/>
                <w:szCs w:val="12"/>
              </w:rPr>
              <w:t>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25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МПа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УСЛОВИЯ </w:t>
            </w:r>
            <w:r>
              <w:rPr>
                <w:rFonts w:ascii="Arial" w:hAnsi="Arial"/>
                <w:spacing w:val="-1"/>
                <w:sz w:val="20"/>
              </w:rPr>
              <w:t>ЭКСПЛУАТАЦИИ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УПРАВЛЕНИЯ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47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11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ind w:left="101" w:right="1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z w:val="20"/>
                <w:lang w:val="ru-RU"/>
              </w:rPr>
              <w:t xml:space="preserve">Количество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заказываемого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изделия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>в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объекте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в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>целом, в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>т.ч.</w:t>
            </w:r>
            <w:r w:rsidRPr="00D44B7B">
              <w:rPr>
                <w:rFonts w:ascii="Arial" w:hAnsi="Arial"/>
                <w:spacing w:val="27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по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годам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шт.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 w:rsidRPr="00D44B7B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3.2.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line="263" w:lineRule="exact"/>
              <w:ind w:lef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Вид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поставки: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блочная</w:t>
            </w:r>
            <w:r w:rsidRPr="00D44B7B"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  <w:lang w:val="ru-RU"/>
              </w:rPr>
              <w:t>3</w:t>
            </w:r>
            <w:r>
              <w:rPr>
                <w:rFonts w:ascii="SymbolPS" w:eastAsia="SymbolPS" w:hAnsi="SymbolPS" w:cs="SymbolPS"/>
                <w:spacing w:val="-1"/>
                <w:position w:val="8"/>
                <w:sz w:val="12"/>
                <w:szCs w:val="12"/>
              </w:rPr>
              <w:t>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,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не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блочная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</w:tr>
      <w:tr w:rsidR="0087187A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3.3.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Требуемый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срок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службы</w:t>
            </w:r>
            <w:r>
              <w:rPr>
                <w:rFonts w:ascii="Arial" w:hAnsi="Arial"/>
                <w:sz w:val="20"/>
              </w:rPr>
              <w:t xml:space="preserve"> изделия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лет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 w:rsidRPr="00D44B7B">
        <w:trPr>
          <w:trHeight w:hRule="exact" w:val="47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11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3.4.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ind w:left="101" w:right="4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z w:val="20"/>
                <w:lang w:val="ru-RU"/>
              </w:rPr>
              <w:t xml:space="preserve">Место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расположения</w:t>
            </w:r>
            <w:r w:rsidRPr="00D44B7B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>изделия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(в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помещении,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на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открытой</w:t>
            </w:r>
            <w:r w:rsidRPr="00D44B7B">
              <w:rPr>
                <w:rFonts w:ascii="Arial" w:hAnsi="Arial"/>
                <w:spacing w:val="43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площадке)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</w:tr>
    </w:tbl>
    <w:p w:rsidR="0087187A" w:rsidRPr="00D44B7B" w:rsidRDefault="0087187A">
      <w:pPr>
        <w:rPr>
          <w:lang w:val="ru-RU"/>
        </w:rPr>
        <w:sectPr w:rsidR="0087187A" w:rsidRPr="00D44B7B" w:rsidSect="00D44B7B">
          <w:headerReference w:type="default" r:id="rId6"/>
          <w:footerReference w:type="default" r:id="rId7"/>
          <w:headerReference w:type="first" r:id="rId8"/>
          <w:type w:val="continuous"/>
          <w:pgSz w:w="11910" w:h="16840"/>
          <w:pgMar w:top="1560" w:right="260" w:bottom="760" w:left="340" w:header="357" w:footer="577" w:gutter="0"/>
          <w:pgNumType w:start="1"/>
          <w:cols w:space="720"/>
          <w:titlePg/>
          <w:docGrid w:linePitch="299"/>
        </w:sectPr>
      </w:pPr>
    </w:p>
    <w:p w:rsidR="0087187A" w:rsidRPr="00D44B7B" w:rsidRDefault="008718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187A" w:rsidRPr="00D44B7B" w:rsidRDefault="0087187A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455" w:type="dxa"/>
        <w:tblLayout w:type="fixed"/>
        <w:tblLook w:val="01E0"/>
      </w:tblPr>
      <w:tblGrid>
        <w:gridCol w:w="720"/>
        <w:gridCol w:w="5941"/>
        <w:gridCol w:w="1368"/>
        <w:gridCol w:w="2593"/>
      </w:tblGrid>
      <w:tr w:rsidR="0087187A" w:rsidRPr="00D44B7B">
        <w:trPr>
          <w:trHeight w:hRule="exact" w:val="406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7187A" w:rsidRPr="00D44B7B" w:rsidRDefault="0087187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7187A" w:rsidRDefault="001A6D6A">
            <w:pPr>
              <w:pStyle w:val="TableParagraph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3.5.</w:t>
            </w:r>
          </w:p>
        </w:tc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before="59"/>
              <w:ind w:left="101" w:right="1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Характер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среды:</w:t>
            </w:r>
            <w:r w:rsidRPr="00D44B7B">
              <w:rPr>
                <w:rFonts w:ascii="Arial" w:hAnsi="Arial"/>
                <w:spacing w:val="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категория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взрывоопасности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смеси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по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ГОСТ</w:t>
            </w:r>
            <w:r w:rsidRPr="00D44B7B">
              <w:rPr>
                <w:rFonts w:ascii="Arial" w:hAnsi="Arial"/>
                <w:spacing w:val="57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Р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51330.11-99</w:t>
            </w:r>
          </w:p>
          <w:p w:rsidR="0087187A" w:rsidRPr="00D44B7B" w:rsidRDefault="001A6D6A">
            <w:pPr>
              <w:pStyle w:val="TableParagraph"/>
              <w:ind w:left="101" w:right="118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группа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взрывоопасной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смеси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по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ГОСТ</w:t>
            </w:r>
            <w:r w:rsidRPr="00D44B7B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51330.5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-99</w:t>
            </w:r>
            <w:r w:rsidRPr="00D44B7B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класс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взрывоопасной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зоны по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ГОСТ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Р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51330.9-99</w:t>
            </w:r>
            <w:r w:rsidRPr="00D44B7B">
              <w:rPr>
                <w:rFonts w:ascii="Arial" w:hAnsi="Arial"/>
                <w:spacing w:val="35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класс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опасности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по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ГОСТ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12.1.007-76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</w:tr>
      <w:tr w:rsidR="0087187A" w:rsidRPr="00D44B7B">
        <w:trPr>
          <w:trHeight w:hRule="exact" w:val="294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59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</w:tr>
      <w:tr w:rsidR="0087187A" w:rsidRPr="00D44B7B">
        <w:trPr>
          <w:trHeight w:hRule="exact" w:val="294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59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</w:tr>
      <w:tr w:rsidR="0087187A" w:rsidRPr="00D44B7B">
        <w:trPr>
          <w:trHeight w:hRule="exact" w:val="294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5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</w:tr>
      <w:tr w:rsidR="0087187A">
        <w:trPr>
          <w:trHeight w:hRule="exact" w:val="464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87187A" w:rsidRDefault="001A6D6A">
            <w:pPr>
              <w:pStyle w:val="TableParagraph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3.6.</w:t>
            </w:r>
          </w:p>
        </w:tc>
        <w:tc>
          <w:tcPr>
            <w:tcW w:w="5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ind w:left="101" w:right="13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z w:val="20"/>
                <w:lang w:val="ru-RU"/>
              </w:rPr>
              <w:t xml:space="preserve">Абсолютная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минимальная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температура района</w:t>
            </w:r>
            <w:r w:rsidRPr="00D44B7B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эксплуатации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изделия</w:t>
            </w:r>
          </w:p>
          <w:p w:rsidR="0087187A" w:rsidRDefault="001A6D6A">
            <w:pPr>
              <w:pStyle w:val="TableParagraph"/>
              <w:ind w:left="101" w:right="1120"/>
              <w:rPr>
                <w:rFonts w:ascii="Arial" w:eastAsia="Arial" w:hAnsi="Arial" w:cs="Arial"/>
                <w:sz w:val="20"/>
                <w:szCs w:val="20"/>
              </w:rPr>
            </w:pP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средняя температура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воздуха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наиболее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холодной</w:t>
            </w:r>
            <w:r w:rsidRPr="00D44B7B">
              <w:rPr>
                <w:rFonts w:ascii="Arial" w:hAnsi="Arial"/>
                <w:spacing w:val="45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пятидневки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с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обеспеченностью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0,92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7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13"/>
              </w:rPr>
              <w:t>о</w:t>
            </w:r>
            <w:r>
              <w:rPr>
                <w:rFonts w:ascii="Arial" w:hAnsi="Arial"/>
                <w:spacing w:val="-1"/>
                <w:position w:val="-9"/>
                <w:sz w:val="20"/>
              </w:rPr>
              <w:t>С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466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7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13"/>
              </w:rPr>
              <w:t>о</w:t>
            </w:r>
            <w:r>
              <w:rPr>
                <w:rFonts w:ascii="Arial" w:hAnsi="Arial"/>
                <w:spacing w:val="-1"/>
                <w:position w:val="-9"/>
                <w:sz w:val="20"/>
              </w:rPr>
              <w:t>С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 w:rsidRPr="00D44B7B">
        <w:trPr>
          <w:trHeight w:hRule="exact" w:val="47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109"/>
              <w:ind w:lef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3.7.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ind w:left="101" w:right="3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z w:val="20"/>
                <w:lang w:val="ru-RU"/>
              </w:rPr>
              <w:t>Прочие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требования по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усмотрению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составителя опросного</w:t>
            </w:r>
            <w:r w:rsidRPr="00D44B7B">
              <w:rPr>
                <w:rFonts w:ascii="Arial" w:hAnsi="Arial"/>
                <w:spacing w:val="43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z w:val="20"/>
                <w:lang w:val="ru-RU"/>
              </w:rPr>
              <w:t>листа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</w:tr>
      <w:tr w:rsidR="0087187A" w:rsidRPr="00D44B7B">
        <w:trPr>
          <w:trHeight w:hRule="exact" w:val="240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9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line="241" w:lineRule="exact"/>
              <w:ind w:lef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SymbolPS" w:eastAsia="SymbolPS" w:hAnsi="SymbolPS" w:cs="SymbolPS"/>
                <w:b/>
                <w:bCs/>
                <w:position w:val="8"/>
                <w:sz w:val="12"/>
                <w:szCs w:val="12"/>
              </w:rPr>
              <w:t></w:t>
            </w:r>
            <w:r>
              <w:rPr>
                <w:rFonts w:ascii="SymbolPS" w:eastAsia="SymbolPS" w:hAnsi="SymbolPS" w:cs="SymbolPS"/>
                <w:b/>
                <w:bCs/>
                <w:position w:val="8"/>
                <w:sz w:val="12"/>
                <w:szCs w:val="12"/>
              </w:rPr>
              <w:t></w:t>
            </w:r>
            <w:r>
              <w:rPr>
                <w:rFonts w:ascii="SymbolPS" w:eastAsia="SymbolPS" w:hAnsi="SymbolPS" w:cs="SymbolPS"/>
                <w:b/>
                <w:bCs/>
                <w:spacing w:val="28"/>
                <w:position w:val="8"/>
                <w:sz w:val="12"/>
                <w:szCs w:val="12"/>
              </w:rPr>
              <w:t>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Возможные отклонения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указываются при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необходимости</w:t>
            </w:r>
          </w:p>
          <w:p w:rsidR="0087187A" w:rsidRPr="00D44B7B" w:rsidRDefault="001A6D6A">
            <w:pPr>
              <w:pStyle w:val="TableParagraph"/>
              <w:spacing w:line="260" w:lineRule="exact"/>
              <w:ind w:lef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eastAsia="Arial" w:hAnsi="Arial" w:cs="Arial"/>
                <w:b/>
                <w:bCs/>
                <w:spacing w:val="-1"/>
                <w:position w:val="10"/>
                <w:sz w:val="13"/>
                <w:szCs w:val="13"/>
                <w:lang w:val="ru-RU"/>
              </w:rPr>
              <w:t>2</w:t>
            </w:r>
            <w:r>
              <w:rPr>
                <w:rFonts w:ascii="SymbolPS" w:eastAsia="SymbolPS" w:hAnsi="SymbolPS" w:cs="SymbolPS"/>
                <w:b/>
                <w:bCs/>
                <w:spacing w:val="-1"/>
                <w:position w:val="8"/>
                <w:sz w:val="12"/>
                <w:szCs w:val="12"/>
              </w:rPr>
              <w:t></w:t>
            </w:r>
            <w:r>
              <w:rPr>
                <w:rFonts w:ascii="SymbolPS" w:eastAsia="SymbolPS" w:hAnsi="SymbolPS" w:cs="SymbolPS"/>
                <w:b/>
                <w:bCs/>
                <w:spacing w:val="28"/>
                <w:position w:val="8"/>
                <w:sz w:val="12"/>
                <w:szCs w:val="12"/>
              </w:rPr>
              <w:t>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Заполняется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составителем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только</w:t>
            </w:r>
            <w:r w:rsidRPr="00D44B7B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случаев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блочной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поставки</w:t>
            </w:r>
          </w:p>
          <w:p w:rsidR="0087187A" w:rsidRPr="00D44B7B" w:rsidRDefault="001A6D6A">
            <w:pPr>
              <w:pStyle w:val="TableParagraph"/>
              <w:spacing w:line="241" w:lineRule="auto"/>
              <w:ind w:left="101" w:right="1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eastAsia="Arial" w:hAnsi="Arial" w:cs="Arial"/>
                <w:b/>
                <w:bCs/>
                <w:spacing w:val="-1"/>
                <w:position w:val="10"/>
                <w:sz w:val="13"/>
                <w:szCs w:val="13"/>
                <w:lang w:val="ru-RU"/>
              </w:rPr>
              <w:t>3</w:t>
            </w:r>
            <w:r>
              <w:rPr>
                <w:rFonts w:ascii="SymbolPS" w:eastAsia="SymbolPS" w:hAnsi="SymbolPS" w:cs="SymbolPS"/>
                <w:b/>
                <w:bCs/>
                <w:spacing w:val="-1"/>
                <w:position w:val="8"/>
                <w:sz w:val="12"/>
                <w:szCs w:val="12"/>
              </w:rPr>
              <w:t></w:t>
            </w:r>
            <w:r>
              <w:rPr>
                <w:rFonts w:ascii="SymbolPS" w:eastAsia="SymbolPS" w:hAnsi="SymbolPS" w:cs="SymbolPS"/>
                <w:b/>
                <w:bCs/>
                <w:spacing w:val="8"/>
                <w:position w:val="8"/>
                <w:sz w:val="12"/>
                <w:szCs w:val="12"/>
              </w:rPr>
              <w:t>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Блочная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поставка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включает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разработку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и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поставку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законченной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технологической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единицы,</w:t>
            </w:r>
            <w:r w:rsidRPr="00D44B7B">
              <w:rPr>
                <w:rFonts w:ascii="Arial" w:eastAsia="Arial" w:hAnsi="Arial" w:cs="Arial"/>
                <w:spacing w:val="67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включающей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аппарат,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устанавливаемый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на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раме,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площадки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обслуживания,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запорную и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регулирующую</w:t>
            </w:r>
            <w:r w:rsidRPr="00D44B7B">
              <w:rPr>
                <w:rFonts w:ascii="Arial" w:eastAsia="Arial" w:hAnsi="Arial" w:cs="Arial"/>
                <w:spacing w:val="53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арматуру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соединяющими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трубопроводами,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местные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приборы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 датчики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дистанционного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управления.</w:t>
            </w:r>
            <w:r w:rsidRPr="00D44B7B">
              <w:rPr>
                <w:rFonts w:ascii="Arial" w:eastAsia="Arial" w:hAnsi="Arial" w:cs="Arial"/>
                <w:spacing w:val="107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При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заказе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на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разработку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(или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поставку)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единичного изделия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блочном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исполнении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возможности</w:t>
            </w:r>
            <w:r w:rsidRPr="00D44B7B">
              <w:rPr>
                <w:rFonts w:ascii="Arial" w:eastAsia="Arial" w:hAnsi="Arial" w:cs="Arial"/>
                <w:spacing w:val="95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представить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технологическую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схему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его обвязки, указать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место</w:t>
            </w:r>
            <w:r w:rsidRPr="00D44B7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изделия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технологической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схеме,</w:t>
            </w:r>
            <w:r w:rsidRPr="00D44B7B">
              <w:rPr>
                <w:rFonts w:ascii="Arial" w:eastAsia="Arial" w:hAnsi="Arial" w:cs="Arial"/>
                <w:spacing w:val="71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привести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требования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приборам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КиА,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наличие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и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параметры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сжатого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воздуха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или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электроэнергии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D44B7B">
              <w:rPr>
                <w:rFonts w:ascii="Arial" w:eastAsia="Arial" w:hAnsi="Arial" w:cs="Arial"/>
                <w:spacing w:val="89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средств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регулирования,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выходные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сигналы датчиков и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др.,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также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указать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давление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избыточное</w:t>
            </w:r>
            <w:r w:rsidRPr="00D44B7B">
              <w:rPr>
                <w:rFonts w:ascii="Arial" w:eastAsia="Arial" w:hAnsi="Arial" w:cs="Arial"/>
                <w:spacing w:val="61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жидкостных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>потоков</w:t>
            </w:r>
            <w:r w:rsidRPr="00D44B7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на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выходе</w:t>
            </w:r>
            <w:r w:rsidRPr="00D44B7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из </w:t>
            </w:r>
            <w:r w:rsidRPr="00D44B7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аппарата,</w:t>
            </w:r>
          </w:p>
        </w:tc>
      </w:tr>
      <w:tr w:rsidR="0087187A">
        <w:trPr>
          <w:trHeight w:hRule="exact" w:val="31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87187A">
            <w:pPr>
              <w:rPr>
                <w:lang w:val="ru-RU"/>
              </w:rPr>
            </w:pP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Примечание:</w:t>
            </w:r>
          </w:p>
        </w:tc>
        <w:tc>
          <w:tcPr>
            <w:tcW w:w="3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3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3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47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Pr="00D44B7B" w:rsidRDefault="001A6D6A">
            <w:pPr>
              <w:pStyle w:val="TableParagraph"/>
              <w:spacing w:line="225" w:lineRule="exact"/>
              <w:ind w:right="105"/>
              <w:jc w:val="right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Должность,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Ф.И.О.</w:t>
            </w:r>
            <w:r w:rsidRPr="00D44B7B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ответственного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лица,</w:t>
            </w:r>
            <w:r w:rsidRPr="00D44B7B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D44B7B">
              <w:rPr>
                <w:rFonts w:ascii="Arial" w:hAnsi="Arial"/>
                <w:spacing w:val="-1"/>
                <w:sz w:val="20"/>
                <w:lang w:val="ru-RU"/>
              </w:rPr>
              <w:t>заполнившего</w:t>
            </w:r>
          </w:p>
          <w:p w:rsidR="0087187A" w:rsidRDefault="001A6D6A">
            <w:pPr>
              <w:pStyle w:val="TableParagraph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опросный лист:</w:t>
            </w:r>
          </w:p>
        </w:tc>
        <w:tc>
          <w:tcPr>
            <w:tcW w:w="3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3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29"/>
              <w:ind w:right="1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Дата</w:t>
            </w:r>
            <w:r>
              <w:rPr>
                <w:rFonts w:ascii="Arial" w:hAnsi="Arial"/>
                <w:spacing w:val="-1"/>
                <w:sz w:val="20"/>
              </w:rPr>
              <w:t xml:space="preserve"> заполнения:</w:t>
            </w:r>
          </w:p>
        </w:tc>
        <w:tc>
          <w:tcPr>
            <w:tcW w:w="3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31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3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  <w:tr w:rsidR="0087187A">
        <w:trPr>
          <w:trHeight w:hRule="exact" w:val="312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1A6D6A">
            <w:pPr>
              <w:pStyle w:val="TableParagraph"/>
              <w:spacing w:before="31"/>
              <w:ind w:right="10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Подпись:</w:t>
            </w:r>
          </w:p>
        </w:tc>
        <w:tc>
          <w:tcPr>
            <w:tcW w:w="3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187A" w:rsidRDefault="0087187A"/>
        </w:tc>
      </w:tr>
    </w:tbl>
    <w:p w:rsidR="001A6D6A" w:rsidRDefault="001A6D6A"/>
    <w:sectPr w:rsidR="001A6D6A" w:rsidSect="0087187A">
      <w:pgSz w:w="11910" w:h="16840"/>
      <w:pgMar w:top="1560" w:right="260" w:bottom="760" w:left="340" w:header="357" w:footer="5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6A" w:rsidRDefault="001A6D6A" w:rsidP="0087187A">
      <w:r>
        <w:separator/>
      </w:r>
    </w:p>
  </w:endnote>
  <w:endnote w:type="continuationSeparator" w:id="1">
    <w:p w:rsidR="001A6D6A" w:rsidRDefault="001A6D6A" w:rsidP="0087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PS">
    <w:altName w:val="SymbolPS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7A" w:rsidRDefault="0087187A">
    <w:pPr>
      <w:spacing w:line="14" w:lineRule="auto"/>
      <w:rPr>
        <w:sz w:val="20"/>
        <w:szCs w:val="20"/>
      </w:rPr>
    </w:pPr>
    <w:r w:rsidRPr="008718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.1pt;margin-top:802.05pt;width:45.2pt;height:12pt;z-index:-14032;mso-position-horizontal-relative:page;mso-position-vertical-relative:page" filled="f" stroked="f">
          <v:textbox inset="0,0,0,0">
            <w:txbxContent>
              <w:p w:rsidR="0087187A" w:rsidRDefault="001A6D6A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стр.</w:t>
                </w:r>
                <w:r>
                  <w:rPr>
                    <w:rFonts w:ascii="Times New Roman" w:hAnsi="Times New Roman"/>
                    <w:sz w:val="20"/>
                  </w:rPr>
                  <w:t xml:space="preserve"> </w:t>
                </w:r>
                <w:r w:rsidR="0087187A"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 w:rsidR="0087187A">
                  <w:fldChar w:fldCharType="separate"/>
                </w:r>
                <w:r w:rsidR="00D44B7B">
                  <w:rPr>
                    <w:rFonts w:ascii="Times New Roman" w:hAnsi="Times New Roman"/>
                    <w:noProof/>
                    <w:sz w:val="20"/>
                  </w:rPr>
                  <w:t>3</w:t>
                </w:r>
                <w:r w:rsidR="0087187A">
                  <w:fldChar w:fldCharType="end"/>
                </w:r>
                <w:r>
                  <w:rPr>
                    <w:rFonts w:ascii="Times New Roman" w:hAnsi="Times New Roman"/>
                    <w:sz w:val="20"/>
                  </w:rPr>
                  <w:t xml:space="preserve"> из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6A" w:rsidRDefault="001A6D6A" w:rsidP="0087187A">
      <w:r>
        <w:separator/>
      </w:r>
    </w:p>
  </w:footnote>
  <w:footnote w:type="continuationSeparator" w:id="1">
    <w:p w:rsidR="001A6D6A" w:rsidRDefault="001A6D6A" w:rsidP="00871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7A" w:rsidRDefault="0087187A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7B" w:rsidRDefault="00D44B7B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503303472" behindDoc="0" locked="0" layoutInCell="1" allowOverlap="1">
          <wp:simplePos x="0" y="0"/>
          <wp:positionH relativeFrom="column">
            <wp:posOffset>5482055</wp:posOffset>
          </wp:positionH>
          <wp:positionV relativeFrom="paragraph">
            <wp:posOffset>13936</wp:posOffset>
          </wp:positionV>
          <wp:extent cx="1569119" cy="1010653"/>
          <wp:effectExtent l="19050" t="0" r="0" b="0"/>
          <wp:wrapNone/>
          <wp:docPr id="3" name="Рисунок 3" descr="C:\Users\Manannikov\Desktop\GNR\ОЛ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nannikov\Desktop\GNR\ОЛ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119" cy="1010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7187A"/>
    <w:rsid w:val="001A6D6A"/>
    <w:rsid w:val="0087187A"/>
    <w:rsid w:val="00D4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187A"/>
    <w:rPr>
      <w:rFonts w:ascii="Times New Roman" w:eastAsia="Times New Roman" w:hAnsi="Times New Roman"/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87187A"/>
  </w:style>
  <w:style w:type="paragraph" w:customStyle="1" w:styleId="TableParagraph">
    <w:name w:val="Table Paragraph"/>
    <w:basedOn w:val="a"/>
    <w:uiPriority w:val="1"/>
    <w:qFormat/>
    <w:rsid w:val="0087187A"/>
  </w:style>
  <w:style w:type="paragraph" w:styleId="a5">
    <w:name w:val="header"/>
    <w:basedOn w:val="a"/>
    <w:link w:val="a6"/>
    <w:uiPriority w:val="99"/>
    <w:semiHidden/>
    <w:unhideWhenUsed/>
    <w:rsid w:val="00D44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B7B"/>
  </w:style>
  <w:style w:type="paragraph" w:styleId="a7">
    <w:name w:val="footer"/>
    <w:basedOn w:val="a"/>
    <w:link w:val="a8"/>
    <w:uiPriority w:val="99"/>
    <w:semiHidden/>
    <w:unhideWhenUsed/>
    <w:rsid w:val="00D44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B7B"/>
  </w:style>
  <w:style w:type="paragraph" w:styleId="a9">
    <w:name w:val="Balloon Text"/>
    <w:basedOn w:val="a"/>
    <w:link w:val="aa"/>
    <w:uiPriority w:val="99"/>
    <w:semiHidden/>
    <w:unhideWhenUsed/>
    <w:rsid w:val="00D44B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Факс:</dc:title>
  <dc:creator>21151</dc:creator>
  <cp:lastModifiedBy>Manannikov</cp:lastModifiedBy>
  <cp:revision>2</cp:revision>
  <dcterms:created xsi:type="dcterms:W3CDTF">2018-07-09T14:02:00Z</dcterms:created>
  <dcterms:modified xsi:type="dcterms:W3CDTF">2018-07-09T11:10:00Z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2018-07-09T00:00:00Z</vt:filetime>
  </property>
</Properties>
</file>